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4A214" w14:textId="77777777" w:rsidR="007C2A52" w:rsidRPr="007C2A52" w:rsidRDefault="007C2A52" w:rsidP="007C2A52">
      <w:pPr>
        <w:spacing w:before="100" w:beforeAutospacing="1" w:after="100" w:afterAutospacing="1"/>
        <w:jc w:val="center"/>
        <w:rPr>
          <w:rFonts w:ascii="Century Gothic" w:eastAsia="Times New Roman" w:hAnsi="Century Gothic" w:cs="Times New Roman"/>
          <w:color w:val="000000"/>
          <w:sz w:val="32"/>
          <w:szCs w:val="32"/>
          <w:lang w:eastAsia="en-GB"/>
        </w:rPr>
      </w:pPr>
      <w:r w:rsidRPr="007C2A52">
        <w:rPr>
          <w:rFonts w:ascii="Century Gothic" w:eastAsia="Times New Roman" w:hAnsi="Century Gothic" w:cs="Times New Roman"/>
          <w:b/>
          <w:bCs/>
          <w:color w:val="000000"/>
          <w:sz w:val="32"/>
          <w:szCs w:val="32"/>
          <w:lang w:eastAsia="en-GB"/>
        </w:rPr>
        <w:t>Whistleblowing Policy</w:t>
      </w:r>
    </w:p>
    <w:p w14:paraId="62AAAB3C" w14:textId="77777777" w:rsidR="007C2A52" w:rsidRPr="007C2A52" w:rsidRDefault="007C2A52" w:rsidP="007C2A52">
      <w:pPr>
        <w:spacing w:before="100" w:beforeAutospacing="1" w:after="100" w:afterAutospacing="1"/>
        <w:outlineLvl w:val="2"/>
        <w:rPr>
          <w:rFonts w:ascii="Century Gothic" w:eastAsia="Times New Roman" w:hAnsi="Century Gothic" w:cs="Times New Roman"/>
          <w:b/>
          <w:bCs/>
          <w:color w:val="000000"/>
          <w:sz w:val="27"/>
          <w:szCs w:val="27"/>
          <w:lang w:eastAsia="en-GB"/>
        </w:rPr>
      </w:pPr>
      <w:r w:rsidRPr="007C2A52">
        <w:rPr>
          <w:rFonts w:ascii="Century Gothic" w:eastAsia="Times New Roman" w:hAnsi="Century Gothic" w:cs="Times New Roman"/>
          <w:b/>
          <w:bCs/>
          <w:color w:val="000000"/>
          <w:sz w:val="27"/>
          <w:szCs w:val="27"/>
          <w:lang w:eastAsia="en-GB"/>
        </w:rPr>
        <w:t>1. Purpose</w:t>
      </w:r>
    </w:p>
    <w:p w14:paraId="4878120F" w14:textId="37664F7B" w:rsidR="007C2A52" w:rsidRPr="007C2A52" w:rsidRDefault="007C2A52" w:rsidP="007C2A52">
      <w:p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 xml:space="preserve">CrossFit Shropshire Alternative Provision </w:t>
      </w:r>
      <w:r>
        <w:rPr>
          <w:rFonts w:ascii="Century Gothic" w:eastAsia="Times New Roman" w:hAnsi="Century Gothic" w:cs="Times New Roman"/>
          <w:color w:val="000000"/>
          <w:sz w:val="24"/>
          <w:szCs w:val="24"/>
          <w:lang w:eastAsia="en-GB"/>
        </w:rPr>
        <w:t xml:space="preserve">(CFSAP) </w:t>
      </w:r>
      <w:r w:rsidRPr="007C2A52">
        <w:rPr>
          <w:rFonts w:ascii="Century Gothic" w:eastAsia="Times New Roman" w:hAnsi="Century Gothic" w:cs="Times New Roman"/>
          <w:color w:val="000000"/>
          <w:sz w:val="24"/>
          <w:szCs w:val="24"/>
          <w:lang w:eastAsia="en-GB"/>
        </w:rPr>
        <w:t>is committed to the highest standards of integrity, accountability, and ethical conduct. This policy provides a framework for employees, students, parents, and other stakeholders to raise concerns about wrongdoing without fear of retaliation.</w:t>
      </w:r>
    </w:p>
    <w:p w14:paraId="4159AD8E" w14:textId="77777777" w:rsidR="007C2A52" w:rsidRPr="007C2A52" w:rsidRDefault="007C2A52" w:rsidP="007C2A52">
      <w:pPr>
        <w:spacing w:before="100" w:beforeAutospacing="1" w:after="100" w:afterAutospacing="1"/>
        <w:outlineLvl w:val="2"/>
        <w:rPr>
          <w:rFonts w:ascii="Century Gothic" w:eastAsia="Times New Roman" w:hAnsi="Century Gothic" w:cs="Times New Roman"/>
          <w:b/>
          <w:bCs/>
          <w:color w:val="000000"/>
          <w:sz w:val="27"/>
          <w:szCs w:val="27"/>
          <w:lang w:eastAsia="en-GB"/>
        </w:rPr>
      </w:pPr>
      <w:r w:rsidRPr="007C2A52">
        <w:rPr>
          <w:rFonts w:ascii="Century Gothic" w:eastAsia="Times New Roman" w:hAnsi="Century Gothic" w:cs="Times New Roman"/>
          <w:b/>
          <w:bCs/>
          <w:color w:val="000000"/>
          <w:sz w:val="27"/>
          <w:szCs w:val="27"/>
          <w:lang w:eastAsia="en-GB"/>
        </w:rPr>
        <w:t>2. Scope</w:t>
      </w:r>
    </w:p>
    <w:p w14:paraId="2863EDD7" w14:textId="315F771D" w:rsidR="007C2A52" w:rsidRPr="007C2A52" w:rsidRDefault="007C2A52" w:rsidP="007C2A52">
      <w:p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This policy applies to all employees, students, parents, and any other individuals associated with C</w:t>
      </w:r>
      <w:r>
        <w:rPr>
          <w:rFonts w:ascii="Century Gothic" w:eastAsia="Times New Roman" w:hAnsi="Century Gothic" w:cs="Times New Roman"/>
          <w:color w:val="000000"/>
          <w:sz w:val="24"/>
          <w:szCs w:val="24"/>
          <w:lang w:eastAsia="en-GB"/>
        </w:rPr>
        <w:t>F</w:t>
      </w:r>
      <w:r w:rsidRPr="007C2A52">
        <w:rPr>
          <w:rFonts w:ascii="Century Gothic" w:eastAsia="Times New Roman" w:hAnsi="Century Gothic" w:cs="Times New Roman"/>
          <w:color w:val="000000"/>
          <w:sz w:val="24"/>
          <w:szCs w:val="24"/>
          <w:lang w:eastAsia="en-GB"/>
        </w:rPr>
        <w:t xml:space="preserve">SAP. It covers concerns about malpractice, unethical </w:t>
      </w:r>
      <w:r w:rsidRPr="007C2A52">
        <w:rPr>
          <w:rFonts w:ascii="Century Gothic" w:eastAsia="Times New Roman" w:hAnsi="Century Gothic" w:cs="Times New Roman"/>
          <w:color w:val="000000"/>
          <w:sz w:val="24"/>
          <w:szCs w:val="24"/>
          <w:lang w:eastAsia="en-GB"/>
        </w:rPr>
        <w:t>behaviour</w:t>
      </w:r>
      <w:r w:rsidRPr="007C2A52">
        <w:rPr>
          <w:rFonts w:ascii="Century Gothic" w:eastAsia="Times New Roman" w:hAnsi="Century Gothic" w:cs="Times New Roman"/>
          <w:color w:val="000000"/>
          <w:sz w:val="24"/>
          <w:szCs w:val="24"/>
          <w:lang w:eastAsia="en-GB"/>
        </w:rPr>
        <w:t>, illegal activities, or risks to health and safety within the organization.</w:t>
      </w:r>
    </w:p>
    <w:p w14:paraId="1CA80F00" w14:textId="77777777" w:rsidR="007C2A52" w:rsidRPr="007C2A52" w:rsidRDefault="007C2A52" w:rsidP="007C2A52">
      <w:pPr>
        <w:spacing w:before="100" w:beforeAutospacing="1" w:after="100" w:afterAutospacing="1"/>
        <w:outlineLvl w:val="2"/>
        <w:rPr>
          <w:rFonts w:ascii="Century Gothic" w:eastAsia="Times New Roman" w:hAnsi="Century Gothic" w:cs="Times New Roman"/>
          <w:b/>
          <w:bCs/>
          <w:color w:val="000000"/>
          <w:sz w:val="27"/>
          <w:szCs w:val="27"/>
          <w:lang w:eastAsia="en-GB"/>
        </w:rPr>
      </w:pPr>
      <w:r w:rsidRPr="007C2A52">
        <w:rPr>
          <w:rFonts w:ascii="Century Gothic" w:eastAsia="Times New Roman" w:hAnsi="Century Gothic" w:cs="Times New Roman"/>
          <w:b/>
          <w:bCs/>
          <w:color w:val="000000"/>
          <w:sz w:val="27"/>
          <w:szCs w:val="27"/>
          <w:lang w:eastAsia="en-GB"/>
        </w:rPr>
        <w:t>3. What is Whistleblowing?</w:t>
      </w:r>
    </w:p>
    <w:p w14:paraId="765427D2" w14:textId="77777777" w:rsidR="007C2A52" w:rsidRPr="007C2A52" w:rsidRDefault="007C2A52" w:rsidP="007C2A52">
      <w:p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Whistleblowing is the disclosure of information regarding suspected wrongdoing, including but not limited to:</w:t>
      </w:r>
    </w:p>
    <w:p w14:paraId="1588A5AB" w14:textId="77777777" w:rsidR="007C2A52" w:rsidRPr="007C2A52" w:rsidRDefault="007C2A52" w:rsidP="007C2A52">
      <w:pPr>
        <w:numPr>
          <w:ilvl w:val="0"/>
          <w:numId w:val="4"/>
        </w:num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Criminal activity, such as fraud, theft, or bribery.</w:t>
      </w:r>
    </w:p>
    <w:p w14:paraId="364846B2" w14:textId="77777777" w:rsidR="007C2A52" w:rsidRPr="007C2A52" w:rsidRDefault="007C2A52" w:rsidP="007C2A52">
      <w:pPr>
        <w:numPr>
          <w:ilvl w:val="0"/>
          <w:numId w:val="4"/>
        </w:num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Misuse of organizational resources.</w:t>
      </w:r>
    </w:p>
    <w:p w14:paraId="0DCCEFA3" w14:textId="77777777" w:rsidR="007C2A52" w:rsidRPr="007C2A52" w:rsidRDefault="007C2A52" w:rsidP="007C2A52">
      <w:pPr>
        <w:numPr>
          <w:ilvl w:val="0"/>
          <w:numId w:val="4"/>
        </w:num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Breach of legal or regulatory obligations.</w:t>
      </w:r>
    </w:p>
    <w:p w14:paraId="0A11F2F2" w14:textId="77777777" w:rsidR="007C2A52" w:rsidRPr="007C2A52" w:rsidRDefault="007C2A52" w:rsidP="007C2A52">
      <w:pPr>
        <w:numPr>
          <w:ilvl w:val="0"/>
          <w:numId w:val="4"/>
        </w:num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Endangering the health and safety of individuals.</w:t>
      </w:r>
    </w:p>
    <w:p w14:paraId="6DA1E043" w14:textId="77777777" w:rsidR="007C2A52" w:rsidRPr="007C2A52" w:rsidRDefault="007C2A52" w:rsidP="007C2A52">
      <w:pPr>
        <w:numPr>
          <w:ilvl w:val="0"/>
          <w:numId w:val="4"/>
        </w:num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Bullying, harassment, or discrimination.</w:t>
      </w:r>
    </w:p>
    <w:p w14:paraId="76256CF0" w14:textId="77777777" w:rsidR="007C2A52" w:rsidRPr="007C2A52" w:rsidRDefault="007C2A52" w:rsidP="007C2A52">
      <w:pPr>
        <w:numPr>
          <w:ilvl w:val="0"/>
          <w:numId w:val="4"/>
        </w:num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Any attempt to conceal or suppress information related to the above.</w:t>
      </w:r>
    </w:p>
    <w:p w14:paraId="14D1241B" w14:textId="77777777" w:rsidR="007C2A52" w:rsidRPr="007C2A52" w:rsidRDefault="007C2A52" w:rsidP="007C2A52">
      <w:pPr>
        <w:spacing w:before="100" w:beforeAutospacing="1" w:after="100" w:afterAutospacing="1"/>
        <w:outlineLvl w:val="2"/>
        <w:rPr>
          <w:rFonts w:ascii="Century Gothic" w:eastAsia="Times New Roman" w:hAnsi="Century Gothic" w:cs="Times New Roman"/>
          <w:b/>
          <w:bCs/>
          <w:color w:val="000000"/>
          <w:sz w:val="27"/>
          <w:szCs w:val="27"/>
          <w:lang w:eastAsia="en-GB"/>
        </w:rPr>
      </w:pPr>
      <w:r w:rsidRPr="007C2A52">
        <w:rPr>
          <w:rFonts w:ascii="Century Gothic" w:eastAsia="Times New Roman" w:hAnsi="Century Gothic" w:cs="Times New Roman"/>
          <w:b/>
          <w:bCs/>
          <w:color w:val="000000"/>
          <w:sz w:val="27"/>
          <w:szCs w:val="27"/>
          <w:lang w:eastAsia="en-GB"/>
        </w:rPr>
        <w:t>4. How to Raise a Concern</w:t>
      </w:r>
    </w:p>
    <w:p w14:paraId="3662EF75" w14:textId="77777777" w:rsidR="007C2A52" w:rsidRPr="007C2A52" w:rsidRDefault="007C2A52" w:rsidP="007C2A52">
      <w:p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Concerns should be raised as soon as possible through one of the following channels:</w:t>
      </w:r>
    </w:p>
    <w:p w14:paraId="0C893891" w14:textId="5397E0F4" w:rsidR="007C2A52" w:rsidRPr="007C2A52" w:rsidRDefault="007C2A52" w:rsidP="007C2A52">
      <w:pPr>
        <w:numPr>
          <w:ilvl w:val="0"/>
          <w:numId w:val="5"/>
        </w:num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b/>
          <w:bCs/>
          <w:color w:val="000000"/>
          <w:sz w:val="24"/>
          <w:szCs w:val="24"/>
          <w:lang w:eastAsia="en-GB"/>
        </w:rPr>
        <w:t>Line Manager or Supervisor</w:t>
      </w:r>
      <w:r w:rsidRPr="007C2A52">
        <w:rPr>
          <w:rFonts w:ascii="Century Gothic" w:eastAsia="Times New Roman" w:hAnsi="Century Gothic" w:cs="Times New Roman"/>
          <w:color w:val="000000"/>
          <w:sz w:val="24"/>
          <w:szCs w:val="24"/>
          <w:lang w:eastAsia="en-GB"/>
        </w:rPr>
        <w:t> – If comfortable, discuss the concern with your immediate manager</w:t>
      </w:r>
      <w:r>
        <w:rPr>
          <w:rFonts w:ascii="Century Gothic" w:eastAsia="Times New Roman" w:hAnsi="Century Gothic" w:cs="Times New Roman"/>
          <w:color w:val="000000"/>
          <w:sz w:val="24"/>
          <w:szCs w:val="24"/>
          <w:lang w:eastAsia="en-GB"/>
        </w:rPr>
        <w:t xml:space="preserve"> – Kate Thomas</w:t>
      </w:r>
    </w:p>
    <w:p w14:paraId="074BDD15" w14:textId="73AE96AD" w:rsidR="007C2A52" w:rsidRPr="007C2A52" w:rsidRDefault="007C2A52" w:rsidP="007C2A52">
      <w:pPr>
        <w:numPr>
          <w:ilvl w:val="0"/>
          <w:numId w:val="5"/>
        </w:num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b/>
          <w:bCs/>
          <w:color w:val="000000"/>
          <w:sz w:val="24"/>
          <w:szCs w:val="24"/>
          <w:lang w:eastAsia="en-GB"/>
        </w:rPr>
        <w:t>Designated Whistleblowing Officer</w:t>
      </w:r>
      <w:r w:rsidRPr="007C2A52">
        <w:rPr>
          <w:rFonts w:ascii="Century Gothic" w:eastAsia="Times New Roman" w:hAnsi="Century Gothic" w:cs="Times New Roman"/>
          <w:color w:val="000000"/>
          <w:sz w:val="24"/>
          <w:szCs w:val="24"/>
          <w:lang w:eastAsia="en-GB"/>
        </w:rPr>
        <w:t> – If the concern involves a line manager or requires confidentiality, report directly to the designated officer</w:t>
      </w:r>
      <w:r>
        <w:rPr>
          <w:rFonts w:ascii="Century Gothic" w:eastAsia="Times New Roman" w:hAnsi="Century Gothic" w:cs="Times New Roman"/>
          <w:color w:val="000000"/>
          <w:sz w:val="24"/>
          <w:szCs w:val="24"/>
          <w:lang w:eastAsia="en-GB"/>
        </w:rPr>
        <w:t xml:space="preserve"> – Graham Carless</w:t>
      </w:r>
    </w:p>
    <w:p w14:paraId="046D3045" w14:textId="77777777" w:rsidR="007C2A52" w:rsidRPr="007C2A52" w:rsidRDefault="007C2A52" w:rsidP="007C2A52">
      <w:pPr>
        <w:numPr>
          <w:ilvl w:val="0"/>
          <w:numId w:val="5"/>
        </w:num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b/>
          <w:bCs/>
          <w:color w:val="000000"/>
          <w:sz w:val="24"/>
          <w:szCs w:val="24"/>
          <w:lang w:eastAsia="en-GB"/>
        </w:rPr>
        <w:lastRenderedPageBreak/>
        <w:t>External Reporting</w:t>
      </w:r>
      <w:r w:rsidRPr="007C2A52">
        <w:rPr>
          <w:rFonts w:ascii="Century Gothic" w:eastAsia="Times New Roman" w:hAnsi="Century Gothic" w:cs="Times New Roman"/>
          <w:color w:val="000000"/>
          <w:sz w:val="24"/>
          <w:szCs w:val="24"/>
          <w:lang w:eastAsia="en-GB"/>
        </w:rPr>
        <w:t> – If necessary, reports can be made to relevant external bodies such as Ofsted, the Local Authority, or the Health and Safety Executive (HSE).</w:t>
      </w:r>
    </w:p>
    <w:p w14:paraId="6BE17F09" w14:textId="77777777" w:rsidR="007C2A52" w:rsidRPr="007C2A52" w:rsidRDefault="007C2A52" w:rsidP="007C2A52">
      <w:pPr>
        <w:spacing w:before="100" w:beforeAutospacing="1" w:after="100" w:afterAutospacing="1"/>
        <w:outlineLvl w:val="2"/>
        <w:rPr>
          <w:rFonts w:ascii="Century Gothic" w:eastAsia="Times New Roman" w:hAnsi="Century Gothic" w:cs="Times New Roman"/>
          <w:b/>
          <w:bCs/>
          <w:color w:val="000000"/>
          <w:sz w:val="27"/>
          <w:szCs w:val="27"/>
          <w:lang w:eastAsia="en-GB"/>
        </w:rPr>
      </w:pPr>
      <w:r w:rsidRPr="007C2A52">
        <w:rPr>
          <w:rFonts w:ascii="Century Gothic" w:eastAsia="Times New Roman" w:hAnsi="Century Gothic" w:cs="Times New Roman"/>
          <w:b/>
          <w:bCs/>
          <w:color w:val="000000"/>
          <w:sz w:val="27"/>
          <w:szCs w:val="27"/>
          <w:lang w:eastAsia="en-GB"/>
        </w:rPr>
        <w:t>5. Confidentiality and Protection</w:t>
      </w:r>
    </w:p>
    <w:p w14:paraId="44D37069" w14:textId="0BD76CED" w:rsidR="007C2A52" w:rsidRPr="007C2A52" w:rsidRDefault="007C2A52" w:rsidP="007C2A52">
      <w:p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C</w:t>
      </w:r>
      <w:r>
        <w:rPr>
          <w:rFonts w:ascii="Century Gothic" w:eastAsia="Times New Roman" w:hAnsi="Century Gothic" w:cs="Times New Roman"/>
          <w:color w:val="000000"/>
          <w:sz w:val="24"/>
          <w:szCs w:val="24"/>
          <w:lang w:eastAsia="en-GB"/>
        </w:rPr>
        <w:t>F</w:t>
      </w:r>
      <w:r w:rsidRPr="007C2A52">
        <w:rPr>
          <w:rFonts w:ascii="Century Gothic" w:eastAsia="Times New Roman" w:hAnsi="Century Gothic" w:cs="Times New Roman"/>
          <w:color w:val="000000"/>
          <w:sz w:val="24"/>
          <w:szCs w:val="24"/>
          <w:lang w:eastAsia="en-GB"/>
        </w:rPr>
        <w:t>SAP will treat all whistleblowing reports in </w:t>
      </w:r>
      <w:r w:rsidRPr="007C2A52">
        <w:rPr>
          <w:rFonts w:ascii="Century Gothic" w:eastAsia="Times New Roman" w:hAnsi="Century Gothic" w:cs="Times New Roman"/>
          <w:b/>
          <w:bCs/>
          <w:color w:val="000000"/>
          <w:sz w:val="24"/>
          <w:szCs w:val="24"/>
          <w:lang w:eastAsia="en-GB"/>
        </w:rPr>
        <w:t>strict confidence</w:t>
      </w:r>
      <w:r w:rsidRPr="007C2A52">
        <w:rPr>
          <w:rFonts w:ascii="Century Gothic" w:eastAsia="Times New Roman" w:hAnsi="Century Gothic" w:cs="Times New Roman"/>
          <w:color w:val="000000"/>
          <w:sz w:val="24"/>
          <w:szCs w:val="24"/>
          <w:lang w:eastAsia="en-GB"/>
        </w:rPr>
        <w:t> and will take all reasonable steps to protect the identity of the whistleblower. Anonymous reports will be investigated to the extent possible. Retaliation or victimization against whistleblowers is strictly prohibited and will result in disciplinary action.</w:t>
      </w:r>
    </w:p>
    <w:p w14:paraId="7E8C3472" w14:textId="77777777" w:rsidR="007C2A52" w:rsidRPr="007C2A52" w:rsidRDefault="007C2A52" w:rsidP="007C2A52">
      <w:pPr>
        <w:spacing w:before="100" w:beforeAutospacing="1" w:after="100" w:afterAutospacing="1"/>
        <w:outlineLvl w:val="2"/>
        <w:rPr>
          <w:rFonts w:ascii="Century Gothic" w:eastAsia="Times New Roman" w:hAnsi="Century Gothic" w:cs="Times New Roman"/>
          <w:b/>
          <w:bCs/>
          <w:color w:val="000000"/>
          <w:sz w:val="27"/>
          <w:szCs w:val="27"/>
          <w:lang w:eastAsia="en-GB"/>
        </w:rPr>
      </w:pPr>
      <w:r w:rsidRPr="007C2A52">
        <w:rPr>
          <w:rFonts w:ascii="Century Gothic" w:eastAsia="Times New Roman" w:hAnsi="Century Gothic" w:cs="Times New Roman"/>
          <w:b/>
          <w:bCs/>
          <w:color w:val="000000"/>
          <w:sz w:val="27"/>
          <w:szCs w:val="27"/>
          <w:lang w:eastAsia="en-GB"/>
        </w:rPr>
        <w:t>6. Investigation Process</w:t>
      </w:r>
    </w:p>
    <w:p w14:paraId="63C5047B" w14:textId="627A8029" w:rsidR="007C2A52" w:rsidRPr="007C2A52" w:rsidRDefault="007C2A52" w:rsidP="007C2A52">
      <w:p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Upon receiving a whistleblowing report, C</w:t>
      </w:r>
      <w:r>
        <w:rPr>
          <w:rFonts w:ascii="Century Gothic" w:eastAsia="Times New Roman" w:hAnsi="Century Gothic" w:cs="Times New Roman"/>
          <w:color w:val="000000"/>
          <w:sz w:val="24"/>
          <w:szCs w:val="24"/>
          <w:lang w:eastAsia="en-GB"/>
        </w:rPr>
        <w:t>F</w:t>
      </w:r>
      <w:r w:rsidRPr="007C2A52">
        <w:rPr>
          <w:rFonts w:ascii="Century Gothic" w:eastAsia="Times New Roman" w:hAnsi="Century Gothic" w:cs="Times New Roman"/>
          <w:color w:val="000000"/>
          <w:sz w:val="24"/>
          <w:szCs w:val="24"/>
          <w:lang w:eastAsia="en-GB"/>
        </w:rPr>
        <w:t>SAP will:</w:t>
      </w:r>
    </w:p>
    <w:p w14:paraId="1849C152" w14:textId="77777777" w:rsidR="007C2A52" w:rsidRPr="007C2A52" w:rsidRDefault="007C2A52" w:rsidP="007C2A52">
      <w:pPr>
        <w:numPr>
          <w:ilvl w:val="0"/>
          <w:numId w:val="6"/>
        </w:num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Acknowledge receipt of the concern within </w:t>
      </w:r>
      <w:r w:rsidRPr="007C2A52">
        <w:rPr>
          <w:rFonts w:ascii="Century Gothic" w:eastAsia="Times New Roman" w:hAnsi="Century Gothic" w:cs="Times New Roman"/>
          <w:b/>
          <w:bCs/>
          <w:color w:val="000000"/>
          <w:sz w:val="24"/>
          <w:szCs w:val="24"/>
          <w:lang w:eastAsia="en-GB"/>
        </w:rPr>
        <w:t>five working days</w:t>
      </w:r>
      <w:r w:rsidRPr="007C2A52">
        <w:rPr>
          <w:rFonts w:ascii="Century Gothic" w:eastAsia="Times New Roman" w:hAnsi="Century Gothic" w:cs="Times New Roman"/>
          <w:color w:val="000000"/>
          <w:sz w:val="24"/>
          <w:szCs w:val="24"/>
          <w:lang w:eastAsia="en-GB"/>
        </w:rPr>
        <w:t>.</w:t>
      </w:r>
    </w:p>
    <w:p w14:paraId="608A2A13" w14:textId="77777777" w:rsidR="007C2A52" w:rsidRPr="007C2A52" w:rsidRDefault="007C2A52" w:rsidP="007C2A52">
      <w:pPr>
        <w:numPr>
          <w:ilvl w:val="0"/>
          <w:numId w:val="6"/>
        </w:num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Conduct an initial assessment to determine the validity and scope of the concern.</w:t>
      </w:r>
    </w:p>
    <w:p w14:paraId="2F7CF917" w14:textId="77777777" w:rsidR="007C2A52" w:rsidRPr="007C2A52" w:rsidRDefault="007C2A52" w:rsidP="007C2A52">
      <w:pPr>
        <w:numPr>
          <w:ilvl w:val="0"/>
          <w:numId w:val="6"/>
        </w:num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Carry out a full investigation, ensuring impartiality and due process.</w:t>
      </w:r>
    </w:p>
    <w:p w14:paraId="686CA731" w14:textId="77777777" w:rsidR="007C2A52" w:rsidRPr="007C2A52" w:rsidRDefault="007C2A52" w:rsidP="007C2A52">
      <w:pPr>
        <w:numPr>
          <w:ilvl w:val="0"/>
          <w:numId w:val="6"/>
        </w:num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Provide feedback to the whistleblower on the outcome, where appropriate.</w:t>
      </w:r>
    </w:p>
    <w:p w14:paraId="2B56F9B7" w14:textId="77777777" w:rsidR="007C2A52" w:rsidRPr="007C2A52" w:rsidRDefault="007C2A52" w:rsidP="007C2A52">
      <w:pPr>
        <w:spacing w:before="100" w:beforeAutospacing="1" w:after="100" w:afterAutospacing="1"/>
        <w:outlineLvl w:val="2"/>
        <w:rPr>
          <w:rFonts w:ascii="Century Gothic" w:eastAsia="Times New Roman" w:hAnsi="Century Gothic" w:cs="Times New Roman"/>
          <w:b/>
          <w:bCs/>
          <w:color w:val="000000"/>
          <w:sz w:val="27"/>
          <w:szCs w:val="27"/>
          <w:lang w:eastAsia="en-GB"/>
        </w:rPr>
      </w:pPr>
      <w:r w:rsidRPr="007C2A52">
        <w:rPr>
          <w:rFonts w:ascii="Century Gothic" w:eastAsia="Times New Roman" w:hAnsi="Century Gothic" w:cs="Times New Roman"/>
          <w:b/>
          <w:bCs/>
          <w:color w:val="000000"/>
          <w:sz w:val="27"/>
          <w:szCs w:val="27"/>
          <w:lang w:eastAsia="en-GB"/>
        </w:rPr>
        <w:t>7. False or Malicious Allegations</w:t>
      </w:r>
    </w:p>
    <w:p w14:paraId="42B69F12" w14:textId="10938A5A" w:rsidR="007C2A52" w:rsidRPr="007C2A52" w:rsidRDefault="007C2A52" w:rsidP="007C2A52">
      <w:p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C</w:t>
      </w:r>
      <w:r>
        <w:rPr>
          <w:rFonts w:ascii="Century Gothic" w:eastAsia="Times New Roman" w:hAnsi="Century Gothic" w:cs="Times New Roman"/>
          <w:color w:val="000000"/>
          <w:sz w:val="24"/>
          <w:szCs w:val="24"/>
          <w:lang w:eastAsia="en-GB"/>
        </w:rPr>
        <w:t>F</w:t>
      </w:r>
      <w:r w:rsidRPr="007C2A52">
        <w:rPr>
          <w:rFonts w:ascii="Century Gothic" w:eastAsia="Times New Roman" w:hAnsi="Century Gothic" w:cs="Times New Roman"/>
          <w:color w:val="000000"/>
          <w:sz w:val="24"/>
          <w:szCs w:val="24"/>
          <w:lang w:eastAsia="en-GB"/>
        </w:rPr>
        <w:t>SAP takes whistleblowing seriously, and individuals making genuine concerns will not be penalized. However, deliberate false or malicious reports may result in disciplinary action.</w:t>
      </w:r>
    </w:p>
    <w:p w14:paraId="73015B37" w14:textId="77777777" w:rsidR="007C2A52" w:rsidRPr="007C2A52" w:rsidRDefault="007C2A52" w:rsidP="007C2A52">
      <w:pPr>
        <w:spacing w:before="100" w:beforeAutospacing="1" w:after="100" w:afterAutospacing="1"/>
        <w:outlineLvl w:val="2"/>
        <w:rPr>
          <w:rFonts w:ascii="Century Gothic" w:eastAsia="Times New Roman" w:hAnsi="Century Gothic" w:cs="Times New Roman"/>
          <w:b/>
          <w:bCs/>
          <w:color w:val="000000"/>
          <w:sz w:val="27"/>
          <w:szCs w:val="27"/>
          <w:lang w:eastAsia="en-GB"/>
        </w:rPr>
      </w:pPr>
      <w:r w:rsidRPr="007C2A52">
        <w:rPr>
          <w:rFonts w:ascii="Century Gothic" w:eastAsia="Times New Roman" w:hAnsi="Century Gothic" w:cs="Times New Roman"/>
          <w:b/>
          <w:bCs/>
          <w:color w:val="000000"/>
          <w:sz w:val="27"/>
          <w:szCs w:val="27"/>
          <w:lang w:eastAsia="en-GB"/>
        </w:rPr>
        <w:t>8. Review and Monitoring</w:t>
      </w:r>
    </w:p>
    <w:p w14:paraId="1615397B" w14:textId="77777777" w:rsidR="007C2A52" w:rsidRPr="007C2A52" w:rsidRDefault="007C2A52" w:rsidP="007C2A52">
      <w:p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This policy will be reviewed annually to ensure its effectiveness and compliance with legal requirements.</w:t>
      </w:r>
    </w:p>
    <w:p w14:paraId="474AD7C2" w14:textId="21CFD9F2" w:rsidR="007C2A52" w:rsidRPr="007C2A52" w:rsidRDefault="007C2A52" w:rsidP="007C2A52">
      <w:p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b/>
          <w:bCs/>
          <w:color w:val="000000"/>
          <w:sz w:val="24"/>
          <w:szCs w:val="24"/>
          <w:lang w:eastAsia="en-GB"/>
        </w:rPr>
        <w:t>Last Reviewed:</w:t>
      </w:r>
      <w:r w:rsidRPr="007C2A52">
        <w:rPr>
          <w:rFonts w:ascii="Century Gothic" w:eastAsia="Times New Roman" w:hAnsi="Century Gothic" w:cs="Times New Roman"/>
          <w:color w:val="000000"/>
          <w:sz w:val="24"/>
          <w:szCs w:val="24"/>
          <w:lang w:eastAsia="en-GB"/>
        </w:rPr>
        <w:t> </w:t>
      </w:r>
      <w:r>
        <w:rPr>
          <w:rFonts w:ascii="Century Gothic" w:eastAsia="Times New Roman" w:hAnsi="Century Gothic" w:cs="Times New Roman"/>
          <w:color w:val="000000"/>
          <w:sz w:val="24"/>
          <w:szCs w:val="24"/>
          <w:lang w:eastAsia="en-GB"/>
        </w:rPr>
        <w:t>3.9.24</w:t>
      </w:r>
    </w:p>
    <w:p w14:paraId="07989D50" w14:textId="09628E3C" w:rsidR="007C2A52" w:rsidRPr="007C2A52" w:rsidRDefault="007C2A52" w:rsidP="007C2A52">
      <w:pPr>
        <w:spacing w:before="100" w:beforeAutospacing="1" w:after="100" w:afterAutospacing="1"/>
        <w:rPr>
          <w:rFonts w:ascii="Century Gothic" w:eastAsia="Times New Roman" w:hAnsi="Century Gothic" w:cs="Times New Roman"/>
          <w:color w:val="000000"/>
          <w:sz w:val="24"/>
          <w:szCs w:val="24"/>
          <w:lang w:eastAsia="en-GB"/>
        </w:rPr>
      </w:pPr>
      <w:r w:rsidRPr="007C2A52">
        <w:rPr>
          <w:rFonts w:ascii="Century Gothic" w:eastAsia="Times New Roman" w:hAnsi="Century Gothic" w:cs="Times New Roman"/>
          <w:color w:val="000000"/>
          <w:sz w:val="24"/>
          <w:szCs w:val="24"/>
          <w:lang w:eastAsia="en-GB"/>
        </w:rPr>
        <w:t>For further information or to report a concern, contact:</w:t>
      </w:r>
      <w:r w:rsidRPr="007C2A52">
        <w:rPr>
          <w:rFonts w:ascii="Century Gothic" w:eastAsia="Times New Roman" w:hAnsi="Century Gothic" w:cs="Times New Roman"/>
          <w:color w:val="000000"/>
          <w:sz w:val="24"/>
          <w:szCs w:val="24"/>
          <w:lang w:eastAsia="en-GB"/>
        </w:rPr>
        <w:br/>
      </w:r>
      <w:r w:rsidRPr="007C2A52">
        <w:rPr>
          <w:rFonts w:ascii="Century Gothic" w:eastAsia="Times New Roman" w:hAnsi="Century Gothic" w:cs="Times New Roman"/>
          <w:b/>
          <w:bCs/>
          <w:color w:val="000000"/>
          <w:sz w:val="24"/>
          <w:szCs w:val="24"/>
          <w:lang w:eastAsia="en-GB"/>
        </w:rPr>
        <w:t>Designated Whistleblowing Officer:</w:t>
      </w:r>
      <w:r w:rsidRPr="007C2A52">
        <w:rPr>
          <w:rFonts w:ascii="Century Gothic" w:eastAsia="Times New Roman" w:hAnsi="Century Gothic" w:cs="Times New Roman"/>
          <w:color w:val="000000"/>
          <w:sz w:val="24"/>
          <w:szCs w:val="24"/>
          <w:lang w:eastAsia="en-GB"/>
        </w:rPr>
        <w:t> [</w:t>
      </w:r>
      <w:r>
        <w:rPr>
          <w:rFonts w:ascii="Century Gothic" w:eastAsia="Times New Roman" w:hAnsi="Century Gothic" w:cs="Times New Roman"/>
          <w:color w:val="000000"/>
          <w:sz w:val="24"/>
          <w:szCs w:val="24"/>
          <w:lang w:eastAsia="en-GB"/>
        </w:rPr>
        <w:t>Graham Carless</w:t>
      </w:r>
      <w:r w:rsidRPr="007C2A52">
        <w:rPr>
          <w:rFonts w:ascii="Century Gothic" w:eastAsia="Times New Roman" w:hAnsi="Century Gothic" w:cs="Times New Roman"/>
          <w:color w:val="000000"/>
          <w:sz w:val="24"/>
          <w:szCs w:val="24"/>
          <w:lang w:eastAsia="en-GB"/>
        </w:rPr>
        <w:t>]</w:t>
      </w:r>
      <w:r>
        <w:rPr>
          <w:rFonts w:ascii="Century Gothic" w:eastAsia="Times New Roman" w:hAnsi="Century Gothic" w:cs="Times New Roman"/>
          <w:color w:val="000000"/>
          <w:sz w:val="24"/>
          <w:szCs w:val="24"/>
          <w:lang w:eastAsia="en-GB"/>
        </w:rPr>
        <w:t xml:space="preserve"> 07792203745</w:t>
      </w:r>
    </w:p>
    <w:p w14:paraId="222A3C96" w14:textId="77777777" w:rsidR="00B047CA" w:rsidRDefault="00B047CA" w:rsidP="00B047CA">
      <w:pPr>
        <w:shd w:val="clear" w:color="auto" w:fill="FFFFFF"/>
        <w:spacing w:before="360" w:after="180" w:line="480" w:lineRule="atLeast"/>
        <w:textAlignment w:val="baseline"/>
        <w:rPr>
          <w:b/>
          <w:bCs/>
          <w:color w:val="222222"/>
          <w:sz w:val="36"/>
          <w:szCs w:val="36"/>
        </w:rPr>
      </w:pPr>
    </w:p>
    <w:p w14:paraId="4963013C" w14:textId="77777777" w:rsidR="00B047CA" w:rsidRDefault="00B047CA" w:rsidP="00B047CA">
      <w:pPr>
        <w:shd w:val="clear" w:color="auto" w:fill="FFFFFF"/>
        <w:spacing w:before="360" w:after="180" w:line="480" w:lineRule="atLeast"/>
        <w:textAlignment w:val="baseline"/>
        <w:rPr>
          <w:b/>
          <w:bCs/>
          <w:color w:val="222222"/>
          <w:sz w:val="36"/>
          <w:szCs w:val="36"/>
        </w:rPr>
      </w:pPr>
    </w:p>
    <w:p w14:paraId="76334438" w14:textId="77777777" w:rsidR="00B047CA" w:rsidRDefault="00B047CA" w:rsidP="00B047CA">
      <w:pPr>
        <w:shd w:val="clear" w:color="auto" w:fill="FFFFFF"/>
        <w:spacing w:before="360" w:after="180" w:line="480" w:lineRule="atLeast"/>
        <w:textAlignment w:val="baseline"/>
        <w:rPr>
          <w:b/>
          <w:bCs/>
          <w:color w:val="222222"/>
          <w:sz w:val="36"/>
          <w:szCs w:val="36"/>
        </w:rPr>
      </w:pPr>
    </w:p>
    <w:sectPr w:rsidR="00B047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ED23D" w14:textId="77777777" w:rsidR="00F034BF" w:rsidRDefault="00F034BF" w:rsidP="00B047CA">
      <w:r>
        <w:separator/>
      </w:r>
    </w:p>
  </w:endnote>
  <w:endnote w:type="continuationSeparator" w:id="0">
    <w:p w14:paraId="1744A299" w14:textId="77777777" w:rsidR="00F034BF" w:rsidRDefault="00F034BF" w:rsidP="00B0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19F3A" w14:textId="77777777" w:rsidR="00F034BF" w:rsidRDefault="00F034BF" w:rsidP="00B047CA">
      <w:r>
        <w:separator/>
      </w:r>
    </w:p>
  </w:footnote>
  <w:footnote w:type="continuationSeparator" w:id="0">
    <w:p w14:paraId="19284CA7" w14:textId="77777777" w:rsidR="00F034BF" w:rsidRDefault="00F034BF" w:rsidP="00B0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D6253" w14:textId="04BA4A9C" w:rsidR="006B1C64" w:rsidRDefault="006B1C64">
    <w:pPr>
      <w:pStyle w:val="Header"/>
    </w:pPr>
    <w:r>
      <w:rPr>
        <w:noProof/>
      </w:rPr>
      <w:drawing>
        <wp:anchor distT="0" distB="0" distL="114300" distR="114300" simplePos="0" relativeHeight="251659264" behindDoc="0" locked="0" layoutInCell="1" allowOverlap="1" wp14:anchorId="79CCEDD4" wp14:editId="54D9FE91">
          <wp:simplePos x="0" y="0"/>
          <wp:positionH relativeFrom="page">
            <wp:align>right</wp:align>
          </wp:positionH>
          <wp:positionV relativeFrom="paragraph">
            <wp:posOffset>-557199</wp:posOffset>
          </wp:positionV>
          <wp:extent cx="7529830" cy="2035175"/>
          <wp:effectExtent l="0" t="0" r="0" b="3175"/>
          <wp:wrapThrough wrapText="bothSides">
            <wp:wrapPolygon edited="0">
              <wp:start x="0" y="0"/>
              <wp:lineTo x="0" y="21432"/>
              <wp:lineTo x="21531" y="21432"/>
              <wp:lineTo x="21531" y="0"/>
              <wp:lineTo x="0" y="0"/>
            </wp:wrapPolygon>
          </wp:wrapThrough>
          <wp:docPr id="1407221907"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21907" name="Picture 1" descr="A blue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9830" cy="2035175"/>
                  </a:xfrm>
                  <a:prstGeom prst="rect">
                    <a:avLst/>
                  </a:prstGeom>
                </pic:spPr>
              </pic:pic>
            </a:graphicData>
          </a:graphic>
          <wp14:sizeRelH relativeFrom="page">
            <wp14:pctWidth>0</wp14:pctWidth>
          </wp14:sizeRelH>
          <wp14:sizeRelV relativeFrom="page">
            <wp14:pctHeight>0</wp14:pctHeight>
          </wp14:sizeRelV>
        </wp:anchor>
      </w:drawing>
    </w:r>
  </w:p>
  <w:p w14:paraId="606D8411" w14:textId="77777777" w:rsidR="006B1C64" w:rsidRDefault="006B1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038C"/>
    <w:multiLevelType w:val="multilevel"/>
    <w:tmpl w:val="A522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90043D"/>
    <w:multiLevelType w:val="multilevel"/>
    <w:tmpl w:val="717A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0F6748"/>
    <w:multiLevelType w:val="multilevel"/>
    <w:tmpl w:val="E07A29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535E06"/>
    <w:multiLevelType w:val="hybridMultilevel"/>
    <w:tmpl w:val="9AFA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96926"/>
    <w:multiLevelType w:val="multilevel"/>
    <w:tmpl w:val="45821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D44F7E"/>
    <w:multiLevelType w:val="multilevel"/>
    <w:tmpl w:val="CD4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161364">
    <w:abstractNumId w:val="4"/>
  </w:num>
  <w:num w:numId="2" w16cid:durableId="1488091386">
    <w:abstractNumId w:val="2"/>
  </w:num>
  <w:num w:numId="3" w16cid:durableId="1137067918">
    <w:abstractNumId w:val="3"/>
  </w:num>
  <w:num w:numId="4" w16cid:durableId="1240670835">
    <w:abstractNumId w:val="5"/>
  </w:num>
  <w:num w:numId="5" w16cid:durableId="695082886">
    <w:abstractNumId w:val="1"/>
  </w:num>
  <w:num w:numId="6" w16cid:durableId="64331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CA"/>
    <w:rsid w:val="00005B5C"/>
    <w:rsid w:val="00010F8A"/>
    <w:rsid w:val="000E27DA"/>
    <w:rsid w:val="001917F1"/>
    <w:rsid w:val="0024135D"/>
    <w:rsid w:val="002F54F4"/>
    <w:rsid w:val="00343509"/>
    <w:rsid w:val="004775D6"/>
    <w:rsid w:val="00526487"/>
    <w:rsid w:val="00591CCA"/>
    <w:rsid w:val="005E0910"/>
    <w:rsid w:val="0060528F"/>
    <w:rsid w:val="0060790B"/>
    <w:rsid w:val="00695D2B"/>
    <w:rsid w:val="006B1C64"/>
    <w:rsid w:val="007C2A52"/>
    <w:rsid w:val="00987D8A"/>
    <w:rsid w:val="00A37DFF"/>
    <w:rsid w:val="00A4687F"/>
    <w:rsid w:val="00A71887"/>
    <w:rsid w:val="00B047CA"/>
    <w:rsid w:val="00BC7698"/>
    <w:rsid w:val="00C562D3"/>
    <w:rsid w:val="00CA197B"/>
    <w:rsid w:val="00EE3B5B"/>
    <w:rsid w:val="00F0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AECD9"/>
  <w15:chartTrackingRefBased/>
  <w15:docId w15:val="{FBC90C8C-6949-4007-9B93-2CA27DDE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CA"/>
    <w:pPr>
      <w:spacing w:after="0" w:line="240" w:lineRule="auto"/>
    </w:pPr>
    <w:rPr>
      <w:rFonts w:ascii="Calibri" w:hAnsi="Calibri" w:cs="Calibri"/>
    </w:rPr>
  </w:style>
  <w:style w:type="paragraph" w:styleId="Heading3">
    <w:name w:val="heading 3"/>
    <w:basedOn w:val="Normal"/>
    <w:link w:val="Heading3Char"/>
    <w:uiPriority w:val="9"/>
    <w:qFormat/>
    <w:rsid w:val="007C2A52"/>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7CA"/>
    <w:pPr>
      <w:tabs>
        <w:tab w:val="center" w:pos="4513"/>
        <w:tab w:val="right" w:pos="9026"/>
      </w:tabs>
    </w:pPr>
  </w:style>
  <w:style w:type="character" w:customStyle="1" w:styleId="HeaderChar">
    <w:name w:val="Header Char"/>
    <w:basedOn w:val="DefaultParagraphFont"/>
    <w:link w:val="Header"/>
    <w:uiPriority w:val="99"/>
    <w:rsid w:val="00B047CA"/>
    <w:rPr>
      <w:rFonts w:ascii="Calibri" w:hAnsi="Calibri" w:cs="Calibri"/>
    </w:rPr>
  </w:style>
  <w:style w:type="paragraph" w:styleId="Footer">
    <w:name w:val="footer"/>
    <w:basedOn w:val="Normal"/>
    <w:link w:val="FooterChar"/>
    <w:uiPriority w:val="99"/>
    <w:unhideWhenUsed/>
    <w:rsid w:val="00B047CA"/>
    <w:pPr>
      <w:tabs>
        <w:tab w:val="center" w:pos="4513"/>
        <w:tab w:val="right" w:pos="9026"/>
      </w:tabs>
    </w:pPr>
  </w:style>
  <w:style w:type="character" w:customStyle="1" w:styleId="FooterChar">
    <w:name w:val="Footer Char"/>
    <w:basedOn w:val="DefaultParagraphFont"/>
    <w:link w:val="Footer"/>
    <w:uiPriority w:val="99"/>
    <w:rsid w:val="00B047CA"/>
    <w:rPr>
      <w:rFonts w:ascii="Calibri" w:hAnsi="Calibri" w:cs="Calibri"/>
    </w:rPr>
  </w:style>
  <w:style w:type="paragraph" w:styleId="ListParagraph">
    <w:name w:val="List Paragraph"/>
    <w:basedOn w:val="Normal"/>
    <w:uiPriority w:val="34"/>
    <w:qFormat/>
    <w:rsid w:val="00A37DFF"/>
    <w:pPr>
      <w:ind w:left="720"/>
      <w:contextualSpacing/>
    </w:pPr>
  </w:style>
  <w:style w:type="character" w:customStyle="1" w:styleId="Heading3Char">
    <w:name w:val="Heading 3 Char"/>
    <w:basedOn w:val="DefaultParagraphFont"/>
    <w:link w:val="Heading3"/>
    <w:uiPriority w:val="9"/>
    <w:rsid w:val="007C2A5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C2A52"/>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2A52"/>
    <w:rPr>
      <w:b/>
      <w:bCs/>
    </w:rPr>
  </w:style>
  <w:style w:type="character" w:customStyle="1" w:styleId="apple-converted-space">
    <w:name w:val="apple-converted-space"/>
    <w:basedOn w:val="DefaultParagraphFont"/>
    <w:rsid w:val="007C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180559">
      <w:bodyDiv w:val="1"/>
      <w:marLeft w:val="0"/>
      <w:marRight w:val="0"/>
      <w:marTop w:val="0"/>
      <w:marBottom w:val="0"/>
      <w:divBdr>
        <w:top w:val="none" w:sz="0" w:space="0" w:color="auto"/>
        <w:left w:val="none" w:sz="0" w:space="0" w:color="auto"/>
        <w:bottom w:val="none" w:sz="0" w:space="0" w:color="auto"/>
        <w:right w:val="none" w:sz="0" w:space="0" w:color="auto"/>
      </w:divBdr>
    </w:div>
    <w:div w:id="162445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Lockley</dc:creator>
  <cp:keywords/>
  <dc:description/>
  <cp:lastModifiedBy>Kate Thomas</cp:lastModifiedBy>
  <cp:revision>2</cp:revision>
  <dcterms:created xsi:type="dcterms:W3CDTF">2025-03-21T13:10:00Z</dcterms:created>
  <dcterms:modified xsi:type="dcterms:W3CDTF">2025-03-21T13:10:00Z</dcterms:modified>
</cp:coreProperties>
</file>